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D2" w:rsidRPr="00A21DD0" w:rsidRDefault="00434BD2" w:rsidP="00A21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r w:rsidRPr="00A21DD0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 xml:space="preserve">MHE.SIMBACHAWENE </w:t>
      </w:r>
      <w:r w:rsidR="00FE794A" w:rsidRPr="00A21DD0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ATAKA NGUVU ZA WANANCHI KATIKA UTEKELEZAJI WA MIRADI YA KIMKAKATI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u w:val="single"/>
          <w:lang w:val="en-US"/>
        </w:rPr>
      </w:pPr>
    </w:p>
    <w:p w:rsidR="00A21DD0" w:rsidRPr="00A21DD0" w:rsidRDefault="00A21DD0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Na Lusungu Helela</w:t>
      </w:r>
      <w:r w:rsidRPr="00A21DD0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-Kibakwe</w:t>
      </w:r>
    </w:p>
    <w:p w:rsidR="00A21DD0" w:rsidRPr="00A21DD0" w:rsidRDefault="00A21DD0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</w:pPr>
      <w:r w:rsidRPr="00A21DD0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/>
        </w:rPr>
        <w:t>Tarehe 20 Julai, 2023</w:t>
      </w:r>
    </w:p>
    <w:p w:rsidR="00A21DD0" w:rsidRDefault="00A21DD0" w:rsidP="00A21DD0">
      <w:pPr>
        <w:shd w:val="clear" w:color="auto" w:fill="FFFFFF"/>
        <w:tabs>
          <w:tab w:val="left" w:pos="220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ab/>
      </w:r>
    </w:p>
    <w:p w:rsidR="00434BD2" w:rsidRPr="00A21DD0" w:rsidRDefault="00A21DD0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Waziri wa Nchi, 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Ofisi ya Rais Menejimenti ya Utumishi wa Umma na Utawala Bora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, Mhe.George Simbachawene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amewataka wananchi kuibua mi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radi ya kimkakati 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katika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maeneo 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yao ili Serikali iweze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kusaidia katika ukamilishaji wa miradi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hiyo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</w:p>
    <w:p w:rsidR="00E83941" w:rsidRPr="00A21DD0" w:rsidRDefault="00A21DD0" w:rsidP="00A21DD0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ab/>
      </w:r>
    </w:p>
    <w:p w:rsidR="00E83941" w:rsidRPr="00A21DD0" w:rsidRDefault="001C717C" w:rsidP="00A21DD0">
      <w:pPr>
        <w:jc w:val="both"/>
        <w:rPr>
          <w:rFonts w:ascii="Arial" w:eastAsia="Times New Roman" w:hAnsi="Arial" w:cs="Arial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sz w:val="28"/>
          <w:szCs w:val="28"/>
          <w:lang w:val="en-US"/>
        </w:rPr>
        <w:t>Ametoa kauli hiy</w:t>
      </w:r>
      <w:r w:rsidR="00A21DD0">
        <w:rPr>
          <w:rFonts w:ascii="Arial" w:eastAsia="Times New Roman" w:hAnsi="Arial" w:cs="Arial"/>
          <w:sz w:val="28"/>
          <w:szCs w:val="28"/>
          <w:lang w:val="en-US"/>
        </w:rPr>
        <w:t>o wakati akizungumza na w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>ananchi kwa nyakati tofauti katika Kata ya Luhundwa</w:t>
      </w:r>
      <w:r w:rsidRPr="00A21DD0">
        <w:rPr>
          <w:rFonts w:ascii="Arial" w:eastAsia="Times New Roman" w:hAnsi="Arial" w:cs="Arial"/>
          <w:sz w:val="28"/>
          <w:szCs w:val="28"/>
          <w:lang w:val="en-US"/>
        </w:rPr>
        <w:t>, Lufu, Wangi na Wotta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>, Wilayani Mpwapwa, Mkoani</w:t>
      </w:r>
      <w:r w:rsidR="00A21DD0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>Dodoma</w:t>
      </w:r>
      <w:r w:rsidR="00A21DD0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>kupitia mikutano ya hadhara katik</w:t>
      </w:r>
      <w:r w:rsidR="00A21DD0">
        <w:rPr>
          <w:rFonts w:ascii="Arial" w:eastAsia="Times New Roman" w:hAnsi="Arial" w:cs="Arial"/>
          <w:sz w:val="28"/>
          <w:szCs w:val="28"/>
          <w:lang w:val="en-US"/>
        </w:rPr>
        <w:t xml:space="preserve">a Vijiji vya Jimbo la Kibakwe, 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 xml:space="preserve">ikiwa ni muendelezo wa </w:t>
      </w:r>
      <w:r w:rsidR="0065535C">
        <w:rPr>
          <w:rFonts w:ascii="Arial" w:eastAsia="Times New Roman" w:hAnsi="Arial" w:cs="Arial"/>
          <w:sz w:val="28"/>
          <w:szCs w:val="28"/>
          <w:lang w:val="en-US"/>
        </w:rPr>
        <w:t xml:space="preserve">kuelezea mafanikio ya </w:t>
      </w:r>
      <w:r w:rsidR="00E83941" w:rsidRPr="00A21DD0">
        <w:rPr>
          <w:rFonts w:ascii="Arial" w:eastAsia="Times New Roman" w:hAnsi="Arial" w:cs="Arial"/>
          <w:sz w:val="28"/>
          <w:szCs w:val="28"/>
          <w:lang w:val="en-US"/>
        </w:rPr>
        <w:t>utekelezaji wa Ilani ya Chama Cha Mapinduzi.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 Serikali inavutiwa na uongozi wenye maono na mtazamo wa kimapinduzi kwa kuanza kusaidia pale nguv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u za 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wananchi zilipoishia ili kuistawisha jamii hiyo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720F3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Ame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tolea</w:t>
      </w:r>
      <w:r w:rsidR="007E0794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mfano wa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mir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adi hiyo ya kimkakati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kuwa ni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ujenzi wa shule, zahanati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,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="0065535C">
        <w:rPr>
          <w:rFonts w:ascii="Arial" w:eastAsia="Times New Roman" w:hAnsi="Arial" w:cs="Arial"/>
          <w:color w:val="222222"/>
          <w:sz w:val="28"/>
          <w:szCs w:val="28"/>
          <w:lang w:val="en-US"/>
        </w:rPr>
        <w:t>nyumba za watumishi 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pamoja na ujenzi wa kumbi za mikutano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  </w:t>
      </w:r>
    </w:p>
    <w:p w:rsidR="00FE794A" w:rsidRPr="00A21DD0" w:rsidRDefault="00FE794A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E794A" w:rsidRPr="00A21DD0" w:rsidRDefault="00A21DD0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>“Viongozi na watendaji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 mna kazi kubwa ya kuhakikisha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 wananchi wanashiriki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 katika ujenzi wa miradi ya maendeleo, kwani wenye uhitaji ni sisi hatutegemei kuona nyie mpo nyuma katika kutekeleza miradi hi</w:t>
      </w:r>
      <w:r w:rsidR="00720F32">
        <w:rPr>
          <w:rFonts w:ascii="Arial" w:hAnsi="Arial" w:cs="Arial"/>
          <w:color w:val="0A0E0E"/>
          <w:sz w:val="28"/>
          <w:szCs w:val="28"/>
          <w:shd w:val="clear" w:color="auto" w:fill="FFFFFF"/>
        </w:rPr>
        <w:t>yo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>. Kila mmoja ana wajibu wa kucha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ngia na 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>kuona miradi inakamilika kwa wakati na kusimamia matumizi ya fe</w:t>
      </w:r>
      <w:r w:rsidR="00720F32">
        <w:rPr>
          <w:rFonts w:ascii="Arial" w:hAnsi="Arial" w:cs="Arial"/>
          <w:color w:val="0A0E0E"/>
          <w:sz w:val="28"/>
          <w:szCs w:val="28"/>
          <w:shd w:val="clear" w:color="auto" w:fill="FFFFFF"/>
        </w:rPr>
        <w:t>dha zilizotolewa na S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erikali.” 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>Ame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>sisitiza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 xml:space="preserve">Mhe. </w:t>
      </w:r>
      <w:r w:rsidR="00FE794A" w:rsidRPr="00A21DD0">
        <w:rPr>
          <w:rFonts w:ascii="Arial" w:hAnsi="Arial" w:cs="Arial"/>
          <w:color w:val="0A0E0E"/>
          <w:sz w:val="28"/>
          <w:szCs w:val="28"/>
          <w:shd w:val="clear" w:color="auto" w:fill="FFFFFF"/>
        </w:rPr>
        <w:t>Simbachawene</w:t>
      </w:r>
      <w:r>
        <w:rPr>
          <w:rFonts w:ascii="Arial" w:hAnsi="Arial" w:cs="Arial"/>
          <w:color w:val="0A0E0E"/>
          <w:sz w:val="28"/>
          <w:szCs w:val="28"/>
          <w:shd w:val="clear" w:color="auto" w:fill="FFFFFF"/>
        </w:rPr>
        <w:t>.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Amefafanua kuwa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,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Serikali ina vipaumbele vingi</w:t>
      </w:r>
      <w:r w:rsidR="00720F32">
        <w:rPr>
          <w:rFonts w:ascii="Arial" w:eastAsia="Times New Roman" w:hAnsi="Arial" w:cs="Arial"/>
          <w:color w:val="222222"/>
          <w:sz w:val="28"/>
          <w:szCs w:val="28"/>
          <w:lang w:val="en-US"/>
        </w:rPr>
        <w:t>,</w:t>
      </w:r>
      <w:bookmarkStart w:id="0" w:name="_GoBack"/>
      <w:bookmarkEnd w:id="0"/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hivyo nguv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u za wananchi katika kuchangia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miradi y</w:t>
      </w:r>
      <w:r w:rsidR="00ED44E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a 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maendeleo hai</w:t>
      </w:r>
      <w:r w:rsid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epukiki.</w:t>
      </w:r>
    </w:p>
    <w:p w:rsidR="00FE794A" w:rsidRPr="00A21DD0" w:rsidRDefault="00FE794A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A21DD0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Ameongeza kuwa, j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amii inayojitegemea 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hujipatia heshima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hivyo kitendo cha v</w:t>
      </w:r>
      <w:r w:rsidR="00FE794A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ijiji hivyo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ubuni na kutekeleza miradi ya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maendeleo yake kunaleta hes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hima kwa viongozi na wananchi kwa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ujumla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Kufuatia hatua hiyo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Mhe. Simbachawene amepongeza jitihada za viongozi na watendaji wa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Kata ya Wangi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na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Wotta</w:t>
      </w:r>
      <w:r w:rsidR="007E0794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kwa kubuni miradi mbalimbali ikiwemo ujenzi wa zahanati na ofisi za Mwenyekiti wa Kijiji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>,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kisha kuiomba Serikali</w:t>
      </w:r>
      <w:r w:rsidR="00ED44E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isaidie kukamilisha ujenzi huo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FE794A" w:rsidRPr="00A21DD0" w:rsidRDefault="00FE794A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1E1CD7" w:rsidP="00A21DD0">
      <w:pPr>
        <w:spacing w:after="135" w:line="240" w:lineRule="auto"/>
        <w:jc w:val="both"/>
        <w:rPr>
          <w:rFonts w:ascii="Arial" w:eastAsia="Times New Roman" w:hAnsi="Arial" w:cs="Arial"/>
          <w:color w:val="0A0E0E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A0E0E"/>
          <w:sz w:val="28"/>
          <w:szCs w:val="28"/>
          <w:lang w:val="en-US"/>
        </w:rPr>
        <w:t>“</w:t>
      </w:r>
      <w:r w:rsidR="00FE794A" w:rsidRPr="00A21DD0">
        <w:rPr>
          <w:rFonts w:ascii="Arial" w:eastAsia="Times New Roman" w:hAnsi="Arial" w:cs="Arial"/>
          <w:color w:val="0A0E0E"/>
          <w:sz w:val="28"/>
          <w:szCs w:val="28"/>
          <w:lang w:val="en-US"/>
        </w:rPr>
        <w:t xml:space="preserve">Wananchi mkileta ndoo </w:t>
      </w:r>
      <w:r w:rsidR="00ED44E7">
        <w:rPr>
          <w:rFonts w:ascii="Arial" w:eastAsia="Times New Roman" w:hAnsi="Arial" w:cs="Arial"/>
          <w:color w:val="0A0E0E"/>
          <w:sz w:val="28"/>
          <w:szCs w:val="28"/>
          <w:lang w:val="en-US"/>
        </w:rPr>
        <w:t>ya maji au mchanga inahesabika m</w:t>
      </w:r>
      <w:r w:rsidR="00FE794A" w:rsidRPr="00A21DD0">
        <w:rPr>
          <w:rFonts w:ascii="Arial" w:eastAsia="Times New Roman" w:hAnsi="Arial" w:cs="Arial"/>
          <w:color w:val="0A0E0E"/>
          <w:sz w:val="28"/>
          <w:szCs w:val="28"/>
          <w:lang w:val="en-US"/>
        </w:rPr>
        <w:t>mechangia, mchango sio lazima fedha" amesisitiza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Amesema Serikali inayoongozwa na Rais Mhe.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Dkt.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Samia Suluhu Hassan itaendelea kusaidia kukamilisha kwa haraka miradi iliyobuniwa na wananchi kwani </w:t>
      </w:r>
      <w:r w:rsidR="00ED44E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kwa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kufanya hivyo kutachochea ushindani wa maendeleo katika jamii</w:t>
      </w:r>
      <w:r w:rsidR="001E1CD7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Katika hatua nyingine, Mhe.Simbachawene ametoa wito kwa </w:t>
      </w:r>
      <w:r w:rsidR="004949F1">
        <w:rPr>
          <w:rFonts w:ascii="Arial" w:eastAsia="Times New Roman" w:hAnsi="Arial" w:cs="Arial"/>
          <w:color w:val="222222"/>
          <w:sz w:val="28"/>
          <w:szCs w:val="28"/>
          <w:lang w:val="en-US"/>
        </w:rPr>
        <w:t>Viongozi wa Kata ny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ingine kubuni na kutekeleza miradi</w:t>
      </w:r>
      <w:r w:rsidR="004949F1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kwa kutumia nguvu za wananchi 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katika maeneo yao ili kuichochea Serikali kuwaongezea nguvu katika hatua za ukamilishaji</w:t>
      </w:r>
      <w:r w:rsidR="004949F1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Naye, Mwenyekiti wa Halmashauri ya Wilaya ya Mpwapwa, </w:t>
      </w:r>
      <w:r w:rsidR="00ED44E7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Mhe. </w:t>
      </w:r>
      <w:r w:rsidR="008340D9">
        <w:rPr>
          <w:rFonts w:ascii="Arial" w:eastAsia="Times New Roman" w:hAnsi="Arial" w:cs="Arial"/>
          <w:color w:val="222222"/>
          <w:sz w:val="28"/>
          <w:szCs w:val="28"/>
          <w:lang w:val="en-US"/>
        </w:rPr>
        <w:t>George Fuime amesema wataangalia uwezekano wa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kutenga fedha za k</w:t>
      </w:r>
      <w:r w:rsidR="007E0794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umalizia ujenzi wa ofisi ya Mwen</w:t>
      </w:r>
      <w:r w:rsidR="001C717C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yekiti wa Kijiji cha Lwihomelo 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kwa nia ya kuunga mkono shughuli zinazofanywa na wananchi wa Kijiji hicho</w:t>
      </w:r>
      <w:r w:rsidR="004949F1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r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949F1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"</w:t>
      </w:r>
      <w:r w:rsidR="008340D9">
        <w:rPr>
          <w:rFonts w:ascii="Arial" w:eastAsia="Times New Roman" w:hAnsi="Arial" w:cs="Arial"/>
          <w:color w:val="222222"/>
          <w:sz w:val="28"/>
          <w:szCs w:val="28"/>
          <w:lang w:val="en-US"/>
        </w:rPr>
        <w:t>Mhe. Waziri tutajitahidi katika kuhakikisha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fedha zinatengwa kwa ajili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ya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kuunga 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mkono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nguvu za</w:t>
      </w:r>
      <w:r w:rsidR="00E83941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wananchi katika masuala ya maen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deleo yaliyobuniwa na wananchi wenyewe, amesema 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Mhe. </w:t>
      </w:r>
      <w:r w:rsidR="00434BD2" w:rsidRPr="00A21DD0">
        <w:rPr>
          <w:rFonts w:ascii="Arial" w:eastAsia="Times New Roman" w:hAnsi="Arial" w:cs="Arial"/>
          <w:color w:val="222222"/>
          <w:sz w:val="28"/>
          <w:szCs w:val="28"/>
          <w:lang w:val="en-US"/>
        </w:rPr>
        <w:t>Fuime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434BD2" w:rsidRPr="00A21DD0" w:rsidRDefault="00434BD2" w:rsidP="00A21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34BD2" w:rsidRPr="00A21DD0" w:rsidRDefault="00434BD2" w:rsidP="00A21DD0">
      <w:pPr>
        <w:jc w:val="both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434BD2" w:rsidRPr="00A21DD0" w:rsidRDefault="00434BD2" w:rsidP="00A21DD0">
      <w:pPr>
        <w:jc w:val="both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EF2AA2" w:rsidRPr="00A21DD0" w:rsidRDefault="00EF2AA2" w:rsidP="00A21DD0">
      <w:pPr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sectPr w:rsidR="00EF2AA2" w:rsidRPr="00A21DD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B4" w:rsidRDefault="00DD7EB4" w:rsidP="00C469AE">
      <w:pPr>
        <w:spacing w:after="0" w:line="240" w:lineRule="auto"/>
      </w:pPr>
      <w:r>
        <w:separator/>
      </w:r>
    </w:p>
  </w:endnote>
  <w:endnote w:type="continuationSeparator" w:id="0">
    <w:p w:rsidR="00DD7EB4" w:rsidRDefault="00DD7EB4" w:rsidP="00C4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455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9AE" w:rsidRDefault="00C469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9AE" w:rsidRDefault="00C46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B4" w:rsidRDefault="00DD7EB4" w:rsidP="00C469AE">
      <w:pPr>
        <w:spacing w:after="0" w:line="240" w:lineRule="auto"/>
      </w:pPr>
      <w:r>
        <w:separator/>
      </w:r>
    </w:p>
  </w:footnote>
  <w:footnote w:type="continuationSeparator" w:id="0">
    <w:p w:rsidR="00DD7EB4" w:rsidRDefault="00DD7EB4" w:rsidP="00C46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E"/>
    <w:rsid w:val="00011E48"/>
    <w:rsid w:val="0009149D"/>
    <w:rsid w:val="00172DB2"/>
    <w:rsid w:val="001C717C"/>
    <w:rsid w:val="001E1CD7"/>
    <w:rsid w:val="00317D64"/>
    <w:rsid w:val="00354A8C"/>
    <w:rsid w:val="0037374B"/>
    <w:rsid w:val="003D3654"/>
    <w:rsid w:val="003F06AA"/>
    <w:rsid w:val="00434BD2"/>
    <w:rsid w:val="00476291"/>
    <w:rsid w:val="00487266"/>
    <w:rsid w:val="004949F1"/>
    <w:rsid w:val="004E3478"/>
    <w:rsid w:val="0065535C"/>
    <w:rsid w:val="006E27B9"/>
    <w:rsid w:val="006F0A38"/>
    <w:rsid w:val="00701E77"/>
    <w:rsid w:val="00720F32"/>
    <w:rsid w:val="007270FD"/>
    <w:rsid w:val="007D7DAB"/>
    <w:rsid w:val="007E0794"/>
    <w:rsid w:val="008014CF"/>
    <w:rsid w:val="00815E01"/>
    <w:rsid w:val="008340D9"/>
    <w:rsid w:val="0094484A"/>
    <w:rsid w:val="00970D58"/>
    <w:rsid w:val="00995AC1"/>
    <w:rsid w:val="00A21DD0"/>
    <w:rsid w:val="00A31E54"/>
    <w:rsid w:val="00A71655"/>
    <w:rsid w:val="00A73729"/>
    <w:rsid w:val="00AD2288"/>
    <w:rsid w:val="00AE2E05"/>
    <w:rsid w:val="00B84941"/>
    <w:rsid w:val="00C469AE"/>
    <w:rsid w:val="00CD05E2"/>
    <w:rsid w:val="00CD2106"/>
    <w:rsid w:val="00D57B76"/>
    <w:rsid w:val="00DA4198"/>
    <w:rsid w:val="00DD7EB4"/>
    <w:rsid w:val="00E524AD"/>
    <w:rsid w:val="00E64215"/>
    <w:rsid w:val="00E6623C"/>
    <w:rsid w:val="00E83941"/>
    <w:rsid w:val="00E95414"/>
    <w:rsid w:val="00ED44E7"/>
    <w:rsid w:val="00EF2AA2"/>
    <w:rsid w:val="00F301D1"/>
    <w:rsid w:val="00FD6F1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8FF44-4855-4E18-8796-318C0C3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A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A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C4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AE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semiHidden/>
    <w:unhideWhenUsed/>
    <w:rsid w:val="00A7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ms">
    <w:name w:val="ams"/>
    <w:basedOn w:val="DefaultParagraphFont"/>
    <w:rsid w:val="0043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9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2023-07-20T13:20:00Z</dcterms:created>
  <dcterms:modified xsi:type="dcterms:W3CDTF">2023-07-20T13:20:00Z</dcterms:modified>
</cp:coreProperties>
</file>